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C6" w:rsidRPr="000405C6" w:rsidRDefault="000405C6" w:rsidP="000405C6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дисциплины</w:t>
      </w:r>
    </w:p>
    <w:p w:rsidR="000405C6" w:rsidRPr="000405C6" w:rsidRDefault="000405C6" w:rsidP="000405C6">
      <w:pPr>
        <w:jc w:val="center"/>
        <w:rPr>
          <w:b/>
        </w:rPr>
      </w:pPr>
      <w:r w:rsidRPr="000405C6">
        <w:rPr>
          <w:b/>
        </w:rPr>
        <w:t>«Использование специальных средств»</w:t>
      </w:r>
    </w:p>
    <w:p w:rsidR="000405C6" w:rsidRPr="000405C6" w:rsidRDefault="000405C6" w:rsidP="000405C6">
      <w:pPr>
        <w:pStyle w:val="Default"/>
        <w:ind w:firstLine="708"/>
        <w:jc w:val="both"/>
        <w:rPr>
          <w:color w:val="auto"/>
        </w:rPr>
      </w:pPr>
    </w:p>
    <w:p w:rsidR="000405C6" w:rsidRPr="000405C6" w:rsidRDefault="000405C6" w:rsidP="0004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0405C6" w:rsidRPr="000405C6" w:rsidRDefault="000405C6" w:rsidP="0004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ab/>
        <w:t xml:space="preserve">Рабочая программа дисциплины </w:t>
      </w:r>
      <w:r>
        <w:t>«Использование специальных средств»</w:t>
      </w:r>
      <w:r w:rsidRPr="000405C6">
        <w:t xml:space="preserve"> является частью основной образовательной программы профессионально</w:t>
      </w:r>
      <w:r>
        <w:t>й</w:t>
      </w:r>
      <w:r w:rsidR="008213B7">
        <w:t xml:space="preserve"> </w:t>
      </w:r>
      <w:r>
        <w:t>подготовки</w:t>
      </w:r>
      <w:r w:rsidRPr="000405C6">
        <w:t xml:space="preserve"> для работы в качестве охранника </w:t>
      </w:r>
      <w:r>
        <w:t>4 разряда</w:t>
      </w:r>
      <w:r w:rsidR="00C864D2">
        <w:t xml:space="preserve"> и направлена на изучение изменений норм и правил по дисциплине.</w:t>
      </w: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дисциплины - требования к результатам освоения дисциплины</w:t>
      </w:r>
    </w:p>
    <w:p w:rsidR="000405C6" w:rsidRPr="000405C6" w:rsidRDefault="000405C6" w:rsidP="000405C6">
      <w:pPr>
        <w:pStyle w:val="Default"/>
        <w:ind w:firstLine="708"/>
        <w:jc w:val="both"/>
        <w:rPr>
          <w:color w:val="auto"/>
        </w:rPr>
      </w:pPr>
    </w:p>
    <w:p w:rsidR="000405C6" w:rsidRPr="000405C6" w:rsidRDefault="000405C6" w:rsidP="000405C6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>- тактико-технические характеристики, устройство и принципы работы специальных средств, используемых в частной охранной деятельности и меры безопасности при обращении с ними.</w:t>
      </w: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0405C6" w:rsidRPr="000405C6" w:rsidRDefault="000405C6" w:rsidP="000405C6">
      <w:pPr>
        <w:pStyle w:val="Default"/>
        <w:ind w:firstLine="567"/>
        <w:jc w:val="both"/>
        <w:rPr>
          <w:color w:val="auto"/>
        </w:rPr>
      </w:pPr>
      <w:r w:rsidRPr="000405C6">
        <w:rPr>
          <w:color w:val="auto"/>
        </w:rPr>
        <w:t>- правомерно применять в необходимых случаях специальные средства и четко действовать при возникновении конфликтных и экстремальных ситуаций.</w:t>
      </w:r>
    </w:p>
    <w:p w:rsidR="000405C6" w:rsidRPr="000405C6" w:rsidRDefault="000405C6" w:rsidP="000405C6">
      <w:pPr>
        <w:pStyle w:val="Default"/>
        <w:jc w:val="both"/>
        <w:rPr>
          <w:color w:val="auto"/>
        </w:rPr>
      </w:pP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дисциплины и виды учебной работы</w:t>
      </w:r>
    </w:p>
    <w:p w:rsidR="000405C6" w:rsidRPr="000405C6" w:rsidRDefault="000405C6" w:rsidP="000405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37"/>
        <w:gridCol w:w="2102"/>
      </w:tblGrid>
      <w:tr w:rsidR="000405C6" w:rsidRPr="000405C6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0405C6" w:rsidRPr="000405C6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</w:pPr>
            <w:r w:rsidRPr="000405C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405C6" w:rsidRPr="000405C6" w:rsidRDefault="00C864D2" w:rsidP="000405C6">
            <w:pPr>
              <w:tabs>
                <w:tab w:val="num" w:pos="567"/>
              </w:tabs>
              <w:spacing w:before="120" w:after="120" w:line="276" w:lineRule="auto"/>
              <w:ind w:hanging="1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0405C6" w:rsidRPr="000405C6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 w:line="276" w:lineRule="auto"/>
              <w:ind w:hanging="153"/>
              <w:jc w:val="center"/>
              <w:rPr>
                <w:iCs/>
              </w:rPr>
            </w:pPr>
          </w:p>
        </w:tc>
      </w:tr>
      <w:tr w:rsidR="000405C6" w:rsidRPr="000405C6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405C6" w:rsidRPr="000405C6" w:rsidRDefault="00C864D2" w:rsidP="000405C6">
            <w:pPr>
              <w:tabs>
                <w:tab w:val="num" w:pos="567"/>
              </w:tabs>
              <w:spacing w:before="120" w:after="120"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0405C6" w:rsidRPr="000405C6" w:rsidTr="003D4275">
        <w:trPr>
          <w:trHeight w:val="340"/>
        </w:trPr>
        <w:tc>
          <w:tcPr>
            <w:tcW w:w="7537" w:type="dxa"/>
            <w:shd w:val="clear" w:color="auto" w:fill="auto"/>
            <w:vAlign w:val="center"/>
          </w:tcPr>
          <w:p w:rsidR="000405C6" w:rsidRPr="000405C6" w:rsidRDefault="000405C6" w:rsidP="000405C6">
            <w:pPr>
              <w:tabs>
                <w:tab w:val="num" w:pos="567"/>
              </w:tabs>
              <w:spacing w:before="120" w:after="120"/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405C6" w:rsidRPr="000405C6" w:rsidRDefault="00C864D2" w:rsidP="000405C6">
            <w:pPr>
              <w:tabs>
                <w:tab w:val="num" w:pos="567"/>
              </w:tabs>
              <w:spacing w:before="120" w:after="120" w:line="276" w:lineRule="auto"/>
              <w:ind w:hanging="153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</w:tbl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0405C6" w:rsidRPr="000405C6" w:rsidRDefault="000405C6" w:rsidP="000405C6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дисциплины</w:t>
      </w:r>
    </w:p>
    <w:p w:rsidR="000405C6" w:rsidRPr="000405C6" w:rsidRDefault="000405C6" w:rsidP="000405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8465"/>
      </w:tblGrid>
      <w:tr w:rsidR="000405C6" w:rsidRPr="000405C6" w:rsidTr="003D4275">
        <w:trPr>
          <w:trHeight w:val="567"/>
        </w:trPr>
        <w:tc>
          <w:tcPr>
            <w:tcW w:w="1174" w:type="dxa"/>
            <w:vAlign w:val="center"/>
          </w:tcPr>
          <w:p w:rsidR="000405C6" w:rsidRDefault="000405C6" w:rsidP="003D4275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0405C6" w:rsidRPr="000405C6" w:rsidRDefault="000405C6" w:rsidP="003D4275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465" w:type="dxa"/>
            <w:vAlign w:val="center"/>
          </w:tcPr>
          <w:p w:rsidR="000405C6" w:rsidRPr="000405C6" w:rsidRDefault="000405C6" w:rsidP="003D4275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0405C6" w:rsidRPr="000405C6" w:rsidTr="003D4275">
        <w:trPr>
          <w:trHeight w:val="567"/>
        </w:trPr>
        <w:tc>
          <w:tcPr>
            <w:tcW w:w="1174" w:type="dxa"/>
            <w:vAlign w:val="center"/>
          </w:tcPr>
          <w:p w:rsidR="000405C6" w:rsidRPr="000405C6" w:rsidRDefault="000405C6" w:rsidP="003D4275">
            <w:pPr>
              <w:pStyle w:val="Default"/>
              <w:jc w:val="center"/>
              <w:rPr>
                <w:color w:val="auto"/>
              </w:rPr>
            </w:pPr>
            <w:r w:rsidRPr="000405C6">
              <w:rPr>
                <w:color w:val="auto"/>
              </w:rPr>
              <w:t>1.</w:t>
            </w:r>
          </w:p>
        </w:tc>
        <w:tc>
          <w:tcPr>
            <w:tcW w:w="8465" w:type="dxa"/>
          </w:tcPr>
          <w:p w:rsidR="000405C6" w:rsidRPr="000405C6" w:rsidRDefault="000405C6" w:rsidP="003D4275">
            <w:pPr>
              <w:pStyle w:val="Default"/>
              <w:jc w:val="both"/>
              <w:rPr>
                <w:color w:val="auto"/>
              </w:rPr>
            </w:pPr>
            <w:r w:rsidRPr="000405C6">
              <w:rPr>
                <w:color w:val="auto"/>
              </w:rPr>
              <w:t xml:space="preserve">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 </w:t>
            </w:r>
          </w:p>
        </w:tc>
      </w:tr>
      <w:tr w:rsidR="000405C6" w:rsidRPr="000405C6" w:rsidTr="003D4275">
        <w:trPr>
          <w:trHeight w:val="567"/>
        </w:trPr>
        <w:tc>
          <w:tcPr>
            <w:tcW w:w="1174" w:type="dxa"/>
            <w:vAlign w:val="center"/>
          </w:tcPr>
          <w:p w:rsidR="000405C6" w:rsidRPr="000405C6" w:rsidRDefault="000405C6" w:rsidP="003D4275">
            <w:pPr>
              <w:pStyle w:val="Default"/>
              <w:jc w:val="center"/>
              <w:rPr>
                <w:color w:val="auto"/>
              </w:rPr>
            </w:pPr>
            <w:r w:rsidRPr="000405C6">
              <w:rPr>
                <w:color w:val="auto"/>
              </w:rPr>
              <w:t>2.</w:t>
            </w:r>
          </w:p>
        </w:tc>
        <w:tc>
          <w:tcPr>
            <w:tcW w:w="8465" w:type="dxa"/>
          </w:tcPr>
          <w:p w:rsidR="000405C6" w:rsidRPr="000405C6" w:rsidRDefault="000405C6" w:rsidP="003D4275">
            <w:pPr>
              <w:pStyle w:val="Default"/>
              <w:jc w:val="both"/>
              <w:rPr>
                <w:color w:val="auto"/>
              </w:rPr>
            </w:pPr>
            <w:r w:rsidRPr="000405C6">
              <w:rPr>
                <w:color w:val="auto"/>
              </w:rPr>
              <w:t xml:space="preserve">Практическая отработка приемов и способов применения специальных средств по их видам и типам. </w:t>
            </w:r>
          </w:p>
        </w:tc>
      </w:tr>
    </w:tbl>
    <w:p w:rsidR="000405C6" w:rsidRPr="000405C6" w:rsidRDefault="000405C6" w:rsidP="000405C6"/>
    <w:p w:rsidR="000A3E68" w:rsidRPr="000405C6" w:rsidRDefault="000A3E68"/>
    <w:sectPr w:rsidR="000A3E68" w:rsidRPr="000405C6" w:rsidSect="002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6C"/>
    <w:rsid w:val="000405C6"/>
    <w:rsid w:val="000A3E68"/>
    <w:rsid w:val="001669F3"/>
    <w:rsid w:val="002E2984"/>
    <w:rsid w:val="00770968"/>
    <w:rsid w:val="008213B7"/>
    <w:rsid w:val="00C864D2"/>
    <w:rsid w:val="00D6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Aspire7</cp:lastModifiedBy>
  <cp:revision>5</cp:revision>
  <dcterms:created xsi:type="dcterms:W3CDTF">2019-07-15T08:34:00Z</dcterms:created>
  <dcterms:modified xsi:type="dcterms:W3CDTF">2020-05-02T09:42:00Z</dcterms:modified>
</cp:coreProperties>
</file>